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6765D">
      <w:pPr>
        <w:spacing w:line="560" w:lineRule="exact"/>
        <w:rPr>
          <w:rFonts w:hint="eastAsia" w:eastAsia="方正小标宋简体"/>
          <w:sz w:val="36"/>
          <w:szCs w:val="36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 w14:paraId="57195893">
      <w:pPr>
        <w:rPr>
          <w:rFonts w:hint="eastAsia"/>
        </w:rPr>
      </w:pPr>
    </w:p>
    <w:p w14:paraId="308D028B">
      <w:pPr>
        <w:pStyle w:val="2"/>
        <w:keepNext w:val="0"/>
        <w:keepLines w:val="0"/>
        <w:spacing w:before="0" w:after="0" w:line="600" w:lineRule="exact"/>
        <w:ind w:left="2160" w:hanging="2160" w:hangingChars="600"/>
        <w:jc w:val="center"/>
        <w:rPr>
          <w:rFonts w:ascii="Times New Roman" w:hAnsi="Times New Roman" w:eastAsia="方正小标宋简体"/>
          <w:b w:val="0"/>
          <w:kern w:val="2"/>
          <w:sz w:val="21"/>
          <w:szCs w:val="21"/>
        </w:rPr>
      </w:pPr>
      <w:bookmarkStart w:id="0" w:name="_GoBack"/>
      <w:r>
        <w:rPr>
          <w:rFonts w:hint="eastAsia" w:ascii="Times New Roman" w:hAnsi="Times New Roman" w:eastAsia="方正小标宋简体"/>
          <w:b w:val="0"/>
          <w:kern w:val="2"/>
          <w:sz w:val="36"/>
          <w:szCs w:val="36"/>
        </w:rPr>
        <w:t>广州新华学院202</w:t>
      </w:r>
      <w:r>
        <w:rPr>
          <w:rFonts w:hint="eastAsia" w:ascii="Times New Roman" w:hAnsi="Times New Roman" w:eastAsia="方正小标宋简体"/>
          <w:b w:val="0"/>
          <w:kern w:val="2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/>
          <w:b w:val="0"/>
          <w:kern w:val="2"/>
          <w:sz w:val="36"/>
          <w:szCs w:val="36"/>
        </w:rPr>
        <w:t>年普通高校专升本招生专业目录</w:t>
      </w:r>
    </w:p>
    <w:bookmarkEnd w:id="0"/>
    <w:p w14:paraId="05750F92">
      <w:pPr>
        <w:wordWrap w:val="0"/>
        <w:snapToGrid w:val="0"/>
        <w:rPr>
          <w:rFonts w:eastAsia="仿宋_GB2312"/>
          <w:kern w:val="0"/>
          <w:sz w:val="24"/>
          <w:lang w:bidi="ar"/>
        </w:rPr>
      </w:pPr>
    </w:p>
    <w:tbl>
      <w:tblPr>
        <w:tblStyle w:val="5"/>
        <w:tblW w:w="15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658"/>
        <w:gridCol w:w="1135"/>
        <w:gridCol w:w="707"/>
        <w:gridCol w:w="580"/>
        <w:gridCol w:w="989"/>
        <w:gridCol w:w="1369"/>
        <w:gridCol w:w="682"/>
        <w:gridCol w:w="658"/>
        <w:gridCol w:w="935"/>
        <w:gridCol w:w="800"/>
        <w:gridCol w:w="1054"/>
        <w:gridCol w:w="2434"/>
        <w:gridCol w:w="2671"/>
      </w:tblGrid>
      <w:tr w14:paraId="2B30FBBC">
        <w:trPr>
          <w:trHeight w:val="66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D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7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专业组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E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学费（元</w:t>
            </w:r>
            <w:r>
              <w:rPr>
                <w:rStyle w:val="7"/>
                <w:rFonts w:eastAsia="宋体"/>
                <w:sz w:val="22"/>
                <w:szCs w:val="22"/>
                <w:lang w:val="en-US" w:eastAsia="zh-CN" w:bidi="ar"/>
              </w:rPr>
              <w:t>/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学年）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住宿费（元/学年）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专业综合课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校考专业综合课参考书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0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D50605B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汉语言文学学科基础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B88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6EF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72B5D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B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英语基础与写作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BF6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EE1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A7247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E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英语基础与写作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429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3DA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E2622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E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8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CDC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E16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1CCF6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3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A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C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DB3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1F0E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E7D6D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0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2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92D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896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B3B9F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E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F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277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C9CE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2DE42">
        <w:trPr>
          <w:trHeight w:val="77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专业组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学费（元</w:t>
            </w:r>
            <w:r>
              <w:rPr>
                <w:rStyle w:val="7"/>
                <w:rFonts w:eastAsia="宋体"/>
                <w:sz w:val="22"/>
                <w:szCs w:val="22"/>
                <w:lang w:val="en-US" w:eastAsia="zh-CN" w:bidi="ar"/>
              </w:rPr>
              <w:t>/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学年）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住宿费（元/学年）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专业综合课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校考专业综合课参考书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39F6771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4BC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5AD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0184F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A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C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D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CD67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0C2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06966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7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F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00E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88B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DF1D2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5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0DA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A88E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458C1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4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5BD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08D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5A140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E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5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6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3A3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B21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7530F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4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5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8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A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3BC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F7A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1D0F3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6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A00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058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825E6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2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7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9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091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创新班</w:t>
            </w:r>
          </w:p>
        </w:tc>
      </w:tr>
      <w:tr w14:paraId="62091B50">
        <w:trPr>
          <w:trHeight w:val="966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专业组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学费（元</w:t>
            </w:r>
            <w:r>
              <w:rPr>
                <w:rStyle w:val="7"/>
                <w:rFonts w:eastAsia="宋体"/>
                <w:sz w:val="22"/>
                <w:szCs w:val="22"/>
                <w:lang w:val="en-US" w:eastAsia="zh-CN" w:bidi="ar"/>
              </w:rPr>
              <w:t>/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学年）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住宿费（元/学年）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B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7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专业综合课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校考专业综合课参考书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81837E6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F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8CE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F54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F9417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7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0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80D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9A6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0F769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7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5FB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BF4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6AC24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3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7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F12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677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EEE25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A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E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65D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3E4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84FA6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税收学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97D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7EE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B5180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04A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C28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18EDB">
        <w:trPr>
          <w:trHeight w:val="1838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B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A24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B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创新卓越班；培养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AI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与大模型应用人才，具体培养模式和学习费用请查看学校网站</w:t>
            </w:r>
          </w:p>
        </w:tc>
      </w:tr>
      <w:tr w14:paraId="2BB6E7E3">
        <w:trPr>
          <w:trHeight w:val="814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E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7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专业组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学费（元</w:t>
            </w:r>
            <w:r>
              <w:rPr>
                <w:rStyle w:val="7"/>
                <w:rFonts w:eastAsia="宋体"/>
                <w:sz w:val="22"/>
                <w:szCs w:val="22"/>
                <w:lang w:val="en-US" w:eastAsia="zh-CN" w:bidi="ar"/>
              </w:rPr>
              <w:t>/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学年）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住宿费（元/学年）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9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专业综合课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校考专业综合课参考书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F99FF20">
        <w:trPr>
          <w:trHeight w:val="55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45B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创新卓越班；培养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AI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与大模型应用人才，具体培养模式和学习费用请查看学校网站</w:t>
            </w:r>
          </w:p>
        </w:tc>
      </w:tr>
      <w:tr w14:paraId="37478E16">
        <w:trPr>
          <w:trHeight w:val="81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4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659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创新卓越班；培养大模型应用与智能机器人技术人才，具体培养模式和学习费用请查看学校网站</w:t>
            </w:r>
          </w:p>
        </w:tc>
      </w:tr>
      <w:tr w14:paraId="07EBF13D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8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F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7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F87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34A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41B39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1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8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077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AF1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20C0B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1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C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C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6A8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E5F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9A4F18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A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5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220F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97B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BE416">
        <w:trPr>
          <w:trHeight w:val="55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C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B0E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B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创新卓越班；培养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AI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算法、架构计算人才，具体培养模式和学习费用请查看学校网站</w:t>
            </w:r>
          </w:p>
        </w:tc>
      </w:tr>
      <w:tr w14:paraId="7CEC7B41">
        <w:trPr>
          <w:trHeight w:val="942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专业组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学费（元</w:t>
            </w:r>
            <w:r>
              <w:rPr>
                <w:rStyle w:val="7"/>
                <w:rFonts w:eastAsia="宋体"/>
                <w:sz w:val="22"/>
                <w:szCs w:val="22"/>
                <w:lang w:val="en-US" w:eastAsia="zh-CN" w:bidi="ar"/>
              </w:rPr>
              <w:t>/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学年）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住宿费（元/学年）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9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5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专业综合课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0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校考专业综合课参考书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79C281">
        <w:trPr>
          <w:trHeight w:val="54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6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1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B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B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F04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创新卓越班；培养大数据应用开发人才，具体培养模式和学习费用请查看学校网站</w:t>
            </w:r>
          </w:p>
        </w:tc>
      </w:tr>
      <w:tr w14:paraId="379FB1AE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9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设计基础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D96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不招色盲色弱</w:t>
            </w:r>
          </w:p>
        </w:tc>
      </w:tr>
      <w:tr w14:paraId="755BEC5C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1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F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B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2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C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7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设计基础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44E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不招色盲色弱</w:t>
            </w:r>
          </w:p>
        </w:tc>
      </w:tr>
      <w:tr w14:paraId="424DC23B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E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B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9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教育理论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学前教育基础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846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4A6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BB9D7">
        <w:trPr>
          <w:trHeight w:val="84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7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网络与新媒体概论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5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《新媒体概论》（第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版），中国人民大学出版社，匡文波，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2024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07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，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9787300330495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CA5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9D8F6">
        <w:trPr>
          <w:trHeight w:val="112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信息资源管理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0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2000-2300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信息资源管理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《信息资源管理》（第五版）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，张凯编，清华大学出版社，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2024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年，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ISBN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：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9787302672098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弱视慎报</w:t>
            </w:r>
          </w:p>
        </w:tc>
      </w:tr>
      <w:tr w14:paraId="78B40924">
        <w:trPr>
          <w:trHeight w:val="81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2000-2300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《健康管理学》郭姣编，人民卫生出版社，第一版，2020年，ISBN：9787117295086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弱视慎报</w:t>
            </w:r>
          </w:p>
        </w:tc>
      </w:tr>
      <w:tr w14:paraId="798C985B">
        <w:trPr>
          <w:trHeight w:val="111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B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专业组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学费（元</w:t>
            </w:r>
            <w:r>
              <w:rPr>
                <w:rStyle w:val="7"/>
                <w:rFonts w:eastAsia="宋体"/>
                <w:sz w:val="22"/>
                <w:szCs w:val="22"/>
                <w:lang w:val="en-US" w:eastAsia="zh-CN" w:bidi="ar"/>
              </w:rPr>
              <w:t>/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学年）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住宿费（元/学年）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0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1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专业综合课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校考专业综合课参考书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18A3419">
        <w:trPr>
          <w:trHeight w:val="111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A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2000-2300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0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护理学基础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《新编护理学基础》（第四版），人民卫生出版社，曹梅娟、王克芳，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2022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年，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9787117328975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须取得普通专科护理、助产专业学历，或取得人力资源和社会保障、卫生健康行政部门颁发的护理初级（士）专业技术资格证书，色盲色弱慎报</w:t>
            </w:r>
          </w:p>
        </w:tc>
      </w:tr>
      <w:tr w14:paraId="09247B85">
        <w:trPr>
          <w:trHeight w:val="85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5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B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2000-2300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药学综合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《药学导论》（第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5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版），人民卫生出版社，毕开顺，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2023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6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月，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ISBN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：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9787117348621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3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须取得药学专业学历，不招色盲色弱，聋哑人士、嗅觉迟钝考生慎重报考</w:t>
            </w:r>
          </w:p>
        </w:tc>
      </w:tr>
      <w:tr w14:paraId="04535765">
        <w:trPr>
          <w:trHeight w:val="3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E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0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F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音乐学（声乐或器乐）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声乐曲参考范围：《高等师范院校教材</w:t>
            </w:r>
            <w:r>
              <w:rPr>
                <w:rStyle w:val="9"/>
                <w:rFonts w:eastAsia="宋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10"/>
                <w:sz w:val="20"/>
                <w:szCs w:val="20"/>
                <w:lang w:val="en-US" w:eastAsia="zh-CN" w:bidi="ar"/>
              </w:rPr>
              <w:t>声乐曲选集</w:t>
            </w:r>
            <w:r>
              <w:rPr>
                <w:rStyle w:val="9"/>
                <w:rFonts w:eastAsia="宋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10"/>
                <w:sz w:val="20"/>
                <w:szCs w:val="20"/>
                <w:lang w:val="en-US" w:eastAsia="zh-CN" w:bidi="ar"/>
              </w:rPr>
              <w:t>》徐朗、颜蕙先编，人民音乐出版社，</w:t>
            </w:r>
            <w:r>
              <w:rPr>
                <w:rStyle w:val="9"/>
                <w:rFonts w:eastAsia="宋体"/>
                <w:sz w:val="20"/>
                <w:szCs w:val="20"/>
                <w:lang w:val="en-US" w:eastAsia="zh-CN" w:bidi="ar"/>
              </w:rPr>
              <w:t>2019</w:t>
            </w:r>
            <w:r>
              <w:rPr>
                <w:rStyle w:val="10"/>
                <w:sz w:val="20"/>
                <w:szCs w:val="20"/>
                <w:lang w:val="en-US" w:eastAsia="zh-CN" w:bidi="ar"/>
              </w:rPr>
              <w:t>年，</w:t>
            </w:r>
            <w:r>
              <w:rPr>
                <w:rStyle w:val="9"/>
                <w:rFonts w:eastAsia="宋体"/>
                <w:sz w:val="20"/>
                <w:szCs w:val="20"/>
                <w:lang w:val="en-US" w:eastAsia="zh-CN" w:bidi="ar"/>
              </w:rPr>
              <w:t>ISBN</w:t>
            </w:r>
            <w:r>
              <w:rPr>
                <w:rStyle w:val="10"/>
                <w:sz w:val="20"/>
                <w:szCs w:val="20"/>
                <w:lang w:val="en-US" w:eastAsia="zh-CN" w:bidi="ar"/>
              </w:rPr>
              <w:t>：</w:t>
            </w:r>
            <w:r>
              <w:rPr>
                <w:rStyle w:val="9"/>
                <w:rFonts w:eastAsia="宋体"/>
                <w:sz w:val="20"/>
                <w:szCs w:val="20"/>
                <w:lang w:val="en-US" w:eastAsia="zh-CN" w:bidi="ar"/>
              </w:rPr>
              <w:t xml:space="preserve">9787103056202 </w:t>
            </w:r>
            <w:r>
              <w:rPr>
                <w:rStyle w:val="10"/>
                <w:sz w:val="20"/>
                <w:szCs w:val="20"/>
                <w:lang w:val="en-US" w:eastAsia="zh-CN" w:bidi="ar"/>
              </w:rPr>
              <w:t>；曲目选择范围：包括巴洛克时期、古典时期、浪漫时期、现代时期（印象派）以及中国钢琴作品中任选一首独奏作品演奏，所选择曲目均为正式出版的乐谱，其中，不包括流行音乐、轻音乐、爵士音乐以及器乐、声乐及说唱音乐的伴奏等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6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该专业有前置专业要求，考生报考时必须认真阅读招生院校的招生简章，详细了解该专业的招生要求</w:t>
            </w:r>
          </w:p>
        </w:tc>
      </w:tr>
      <w:tr w14:paraId="64AC0E2B">
        <w:trPr>
          <w:trHeight w:val="111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专业组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学费（元</w:t>
            </w:r>
            <w:r>
              <w:rPr>
                <w:rStyle w:val="7"/>
                <w:rFonts w:eastAsia="宋体"/>
                <w:sz w:val="22"/>
                <w:szCs w:val="22"/>
                <w:lang w:val="en-US" w:eastAsia="zh-CN" w:bidi="ar"/>
              </w:rPr>
              <w:t>/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学年）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1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住宿费（元/学年）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专业综合课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E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校考专业综合课参考书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616D14E">
        <w:trPr>
          <w:trHeight w:val="111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自然地理与资源环境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E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5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E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自然地理学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《自然地理学》（第四版）；主编：伍光和等；出版社：高等教育出版社；出版日期：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2018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11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月；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ISBN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：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9787040228762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不招色盲，请色弱的考生慎重报考；该专业无前置专业要求</w:t>
            </w:r>
          </w:p>
        </w:tc>
      </w:tr>
      <w:tr w14:paraId="60E11995">
        <w:trPr>
          <w:trHeight w:val="141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0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D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9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5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《人文地理学》（第三版），高等教育出版社，周尚意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王恩涌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张小林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杨新军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韩茂莉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房艳刚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刘云刚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甄峰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张华，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2024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年，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9787040616811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F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不招色盲，请色弱的考生慎重报考；该专业无前置专业要求</w:t>
            </w:r>
          </w:p>
        </w:tc>
      </w:tr>
      <w:tr w14:paraId="36E15AFE">
        <w:trPr>
          <w:trHeight w:val="111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3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风景园林规划设计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曹磊、杨冬冬，风景园林规划设计原理，北京：中国建筑工业出版社，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2021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年。第一版，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 xml:space="preserve"> ISBN:9787112239917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不招色盲，请色弱的考生慎重报考；该专业无前置专业要求</w:t>
            </w:r>
          </w:p>
        </w:tc>
      </w:tr>
      <w:tr w14:paraId="53019E4C">
        <w:trPr>
          <w:trHeight w:val="193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E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C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教育理论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体育概论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《体育概论》（第三版），高等教育出版社，主编：杨文轩，陈琦，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2021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年，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ISBN:9787040552829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该专业有前置专业要求，考生报考时必须认真阅读招生院校的招生简章，详细了解该专业的招生要求</w:t>
            </w:r>
          </w:p>
        </w:tc>
      </w:tr>
      <w:tr w14:paraId="40438F2A">
        <w:trPr>
          <w:trHeight w:val="111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7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专业组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学费（元</w:t>
            </w:r>
            <w:r>
              <w:rPr>
                <w:rStyle w:val="7"/>
                <w:rFonts w:eastAsia="宋体"/>
                <w:sz w:val="22"/>
                <w:szCs w:val="22"/>
                <w:lang w:val="en-US" w:eastAsia="zh-CN" w:bidi="ar"/>
              </w:rPr>
              <w:t>/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学年）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住宿费（元/学年）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6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专业综合课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校考专业综合课参考书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B0C4D45">
        <w:trPr>
          <w:trHeight w:val="111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2000-2300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4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康复治疗综合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《康复医学》；主编：黄东锋等；出版社：西安交通大学出版社；出版日期：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2023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8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月；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ISBN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编码：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978756933038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不招色盲色弱；该专业有前置专业要求，考生报考时必须认真阅读招生院校的招生简章，详细了解该专业的招生要求</w:t>
            </w:r>
          </w:p>
        </w:tc>
      </w:tr>
      <w:tr w14:paraId="32E91D65">
        <w:trPr>
          <w:trHeight w:val="84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1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听力与言语康复学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2000-2300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5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耳鼻咽喉疾病概要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3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《耳鼻咽喉疾病概要》，郑亿庆，人民卫生出版社，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2019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年，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 xml:space="preserve">ISBN 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：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9787117288880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不招色盲色弱；该专业有前置专业要求，考生报考时必须认真阅读招生院校的招生简章，详细了解该专业的招生要求</w:t>
            </w:r>
          </w:p>
        </w:tc>
      </w:tr>
      <w:tr w14:paraId="02D2DA3E">
        <w:trPr>
          <w:trHeight w:val="138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4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2000-2300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1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医学影像物理学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《医学影像物理学》（第五版）；主编：童家明；出版社：人民卫生出版社；出版日期：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2022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年年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5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月；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ISBN:9789117330268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8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不招色盲色弱；该专业有前置专业要求，考生报考时必须认真阅读招生院校的招生简章，详细了解该专业的招生要求</w:t>
            </w:r>
          </w:p>
        </w:tc>
      </w:tr>
      <w:tr w14:paraId="105635F3">
        <w:trPr>
          <w:trHeight w:val="244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3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5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2000-2300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9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5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模拟电子技术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《模拟电子技术基础》（第六版）；主编：华成英；出版社：中国教育出版传媒集团；出版日期：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2023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月；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ISBN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：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9787040595338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不招色盲色弱；该专业有前置专业要求，考生报考时必须认真阅读招生院校的招生简章，详细了解该专业的招生要求</w:t>
            </w:r>
          </w:p>
        </w:tc>
      </w:tr>
      <w:tr w14:paraId="04DE23BC">
        <w:trPr>
          <w:trHeight w:val="1117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专业组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学费（元</w:t>
            </w:r>
            <w:r>
              <w:rPr>
                <w:rStyle w:val="7"/>
                <w:rFonts w:eastAsia="宋体"/>
                <w:sz w:val="22"/>
                <w:szCs w:val="22"/>
                <w:lang w:val="en-US" w:eastAsia="zh-CN" w:bidi="ar"/>
              </w:rPr>
              <w:t>/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学年）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住宿费（元/学年）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专业综合课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0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校考专业综合课参考书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A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DF5506C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2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8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8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汉语言文学学科基础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862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0534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588F7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5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英语基础与写作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404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9F7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72909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B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D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1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BBA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ED4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B5FEB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B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B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A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4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22A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023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5B6C0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D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9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C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3731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850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672B4">
        <w:trPr>
          <w:trHeight w:val="28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4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3180-3180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东莞校区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ABB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44B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14B21C3">
      <w:pPr>
        <w:ind w:left="420" w:leftChars="200" w:firstLine="640" w:firstLineChars="200"/>
        <w:jc w:val="left"/>
        <w:rPr>
          <w:rFonts w:hint="eastAsia" w:eastAsia="黑体"/>
          <w:bCs/>
          <w:color w:val="000000"/>
          <w:kern w:val="0"/>
          <w:sz w:val="32"/>
          <w:szCs w:val="32"/>
        </w:rPr>
      </w:pPr>
    </w:p>
    <w:p w14:paraId="4A84B5CA">
      <w:pPr>
        <w:jc w:val="left"/>
        <w:rPr>
          <w:rFonts w:hint="eastAsia" w:eastAsia="黑体"/>
          <w:bCs/>
          <w:color w:val="000000"/>
          <w:kern w:val="0"/>
          <w:sz w:val="32"/>
          <w:szCs w:val="32"/>
        </w:rPr>
      </w:pPr>
      <w:r>
        <w:rPr>
          <w:rFonts w:hint="eastAsia" w:eastAsia="黑体"/>
          <w:bCs/>
          <w:color w:val="000000"/>
          <w:kern w:val="0"/>
          <w:sz w:val="32"/>
          <w:szCs w:val="32"/>
        </w:rPr>
        <w:t>备注：</w:t>
      </w:r>
    </w:p>
    <w:p w14:paraId="2339CF80">
      <w:pPr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/>
          <w:color w:val="000000"/>
          <w:kern w:val="0"/>
          <w:sz w:val="32"/>
          <w:szCs w:val="32"/>
          <w:lang w:bidi="ar"/>
        </w:rPr>
        <w:t>1.校考专业综合课考试大纲详见我校招生办公室官网：http://zsb.xhsysu.edu.cn</w:t>
      </w:r>
    </w:p>
    <w:p w14:paraId="65F73ABC">
      <w:pPr>
        <w:ind w:firstLine="640" w:firstLineChars="200"/>
        <w:jc w:val="left"/>
        <w:rPr>
          <w:rFonts w:hint="eastAsia" w:eastAsia="仿宋_GB2312"/>
          <w:color w:val="000000"/>
          <w:kern w:val="0"/>
          <w:sz w:val="32"/>
          <w:szCs w:val="32"/>
          <w:lang w:bidi="ar"/>
        </w:rPr>
        <w:sectPr>
          <w:pgSz w:w="16783" w:h="11850" w:orient="landscape"/>
          <w:pgMar w:top="1077" w:right="1440" w:bottom="1077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/>
          <w:color w:val="000000"/>
          <w:kern w:val="0"/>
          <w:sz w:val="32"/>
          <w:szCs w:val="32"/>
          <w:lang w:bidi="ar"/>
        </w:rPr>
        <w:t>2.最终招生专业信息以广东省教育考试院公布的招生专业目录为准</w:t>
      </w:r>
    </w:p>
    <w:p w14:paraId="187569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F07D5"/>
    <w:rsid w:val="3D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7">
    <w:name w:val="font41"/>
    <w:basedOn w:val="6"/>
    <w:uiPriority w:val="0"/>
    <w:rPr>
      <w:rFonts w:ascii="Arial" w:hAnsi="Arial" w:cs="Arial"/>
      <w:b/>
      <w:bCs/>
      <w:color w:val="000000"/>
      <w:sz w:val="22"/>
      <w:szCs w:val="22"/>
      <w:u w:val="none"/>
    </w:rPr>
  </w:style>
  <w:style w:type="character" w:customStyle="1" w:styleId="8">
    <w:name w:val="font1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31"/>
    <w:basedOn w:val="6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2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2025-12-18T23:52:00Z</dcterms:created>
  <dc:creator>浅</dc:creator>
  <cp:lastModifiedBy>浅</cp:lastModifiedBy>
  <dcterms:modified xsi:type="dcterms:W3CDTF">2025-12-18T23:54:16Z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2CE3D801803079FF42234469CB97CDDE_41</vt:lpwstr>
  </property>
</Properties>
</file>